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A6091" w14:textId="77777777" w:rsidR="00D0619B" w:rsidRDefault="00623ACB" w:rsidP="000475A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14:paraId="1A68CA13" w14:textId="77777777" w:rsidR="001140F1" w:rsidRDefault="001140F1" w:rsidP="000475AF">
      <w:pPr>
        <w:jc w:val="center"/>
        <w:rPr>
          <w:sz w:val="28"/>
          <w:szCs w:val="28"/>
          <w:u w:val="single"/>
        </w:rPr>
      </w:pPr>
    </w:p>
    <w:p w14:paraId="20C6FC6E" w14:textId="2F2CE73A" w:rsidR="008C2DE2" w:rsidRPr="00F43F22" w:rsidRDefault="006608EB" w:rsidP="000475AF">
      <w:pPr>
        <w:jc w:val="center"/>
        <w:rPr>
          <w:sz w:val="28"/>
          <w:szCs w:val="28"/>
          <w:u w:val="single"/>
        </w:rPr>
      </w:pPr>
      <w:r w:rsidRPr="00F43F22">
        <w:rPr>
          <w:sz w:val="28"/>
          <w:szCs w:val="28"/>
          <w:u w:val="single"/>
        </w:rPr>
        <w:t xml:space="preserve">Kredsbestyrelsesmøde den </w:t>
      </w:r>
      <w:r w:rsidR="001D60D8">
        <w:rPr>
          <w:sz w:val="28"/>
          <w:szCs w:val="28"/>
          <w:u w:val="single"/>
        </w:rPr>
        <w:t>10</w:t>
      </w:r>
      <w:r w:rsidR="00F43F22" w:rsidRPr="00F43F22">
        <w:rPr>
          <w:sz w:val="28"/>
          <w:szCs w:val="28"/>
          <w:u w:val="single"/>
        </w:rPr>
        <w:t xml:space="preserve">. </w:t>
      </w:r>
      <w:r w:rsidR="00F476DC">
        <w:rPr>
          <w:sz w:val="28"/>
          <w:szCs w:val="28"/>
          <w:u w:val="single"/>
        </w:rPr>
        <w:t>januar</w:t>
      </w:r>
      <w:r w:rsidR="00F43F22" w:rsidRPr="00F43F22">
        <w:rPr>
          <w:sz w:val="28"/>
          <w:szCs w:val="28"/>
          <w:u w:val="single"/>
        </w:rPr>
        <w:t xml:space="preserve"> 201</w:t>
      </w:r>
      <w:r w:rsidR="001D60D8">
        <w:rPr>
          <w:sz w:val="28"/>
          <w:szCs w:val="28"/>
          <w:u w:val="single"/>
        </w:rPr>
        <w:t>9</w:t>
      </w:r>
      <w:r w:rsidR="00F43F22" w:rsidRPr="00F43F22">
        <w:rPr>
          <w:sz w:val="28"/>
          <w:szCs w:val="28"/>
          <w:u w:val="single"/>
        </w:rPr>
        <w:t xml:space="preserve"> </w:t>
      </w:r>
      <w:r w:rsidR="00417116">
        <w:rPr>
          <w:sz w:val="28"/>
          <w:szCs w:val="28"/>
          <w:u w:val="single"/>
        </w:rPr>
        <w:t>på Jagtcentret</w:t>
      </w:r>
    </w:p>
    <w:p w14:paraId="75971FB7" w14:textId="31AB9C3D" w:rsidR="000475AF" w:rsidRDefault="006608EB" w:rsidP="006608EB">
      <w:pPr>
        <w:rPr>
          <w:sz w:val="28"/>
          <w:szCs w:val="28"/>
        </w:rPr>
      </w:pPr>
      <w:r w:rsidRPr="00456D0C">
        <w:rPr>
          <w:b/>
          <w:sz w:val="28"/>
          <w:szCs w:val="28"/>
        </w:rPr>
        <w:t>Deltagere:</w:t>
      </w:r>
      <w:r>
        <w:rPr>
          <w:sz w:val="28"/>
          <w:szCs w:val="28"/>
        </w:rPr>
        <w:t xml:space="preserve"> Henrik Frost Rasmussen(HFR), Steen Friis(SF), Bjarne </w:t>
      </w:r>
      <w:proofErr w:type="spellStart"/>
      <w:r>
        <w:rPr>
          <w:sz w:val="28"/>
          <w:szCs w:val="28"/>
        </w:rPr>
        <w:t>Aakermann</w:t>
      </w:r>
      <w:proofErr w:type="spellEnd"/>
      <w:r>
        <w:rPr>
          <w:sz w:val="28"/>
          <w:szCs w:val="28"/>
        </w:rPr>
        <w:t xml:space="preserve">(BAA), </w:t>
      </w:r>
      <w:r w:rsidR="00F43F22">
        <w:rPr>
          <w:sz w:val="28"/>
          <w:szCs w:val="28"/>
        </w:rPr>
        <w:t>Benny</w:t>
      </w:r>
      <w:r>
        <w:rPr>
          <w:sz w:val="28"/>
          <w:szCs w:val="28"/>
        </w:rPr>
        <w:t xml:space="preserve"> Christensen(BC), Finn Kristoffersen(FK)</w:t>
      </w:r>
      <w:r w:rsidR="00F43F22">
        <w:rPr>
          <w:sz w:val="28"/>
          <w:szCs w:val="28"/>
        </w:rPr>
        <w:t>, Thomas Anker (TA), Tonni k. Larsen (TKL), Stefan Granild (SG)</w:t>
      </w:r>
      <w:r w:rsidR="00F476DC">
        <w:rPr>
          <w:sz w:val="28"/>
          <w:szCs w:val="28"/>
        </w:rPr>
        <w:t xml:space="preserve">, Hans Jørgen Brandt (HJB), Thomas Lund Kofoed (TLK), Jim Wilhelmsen (JW), </w:t>
      </w:r>
      <w:r w:rsidR="00494F1B">
        <w:rPr>
          <w:sz w:val="28"/>
          <w:szCs w:val="28"/>
        </w:rPr>
        <w:t>Orla Hansen (OL), Otto Hansen (</w:t>
      </w:r>
      <w:r w:rsidR="002C2614">
        <w:rPr>
          <w:sz w:val="28"/>
          <w:szCs w:val="28"/>
        </w:rPr>
        <w:t>OH), Michael Jørgensen (MJ),</w:t>
      </w:r>
      <w:r w:rsidR="00417116">
        <w:rPr>
          <w:sz w:val="28"/>
          <w:szCs w:val="28"/>
        </w:rPr>
        <w:t xml:space="preserve"> Mogens Elleby,</w:t>
      </w:r>
      <w:r w:rsidR="002C2614">
        <w:rPr>
          <w:sz w:val="28"/>
          <w:szCs w:val="28"/>
        </w:rPr>
        <w:t xml:space="preserve"> </w:t>
      </w:r>
      <w:r>
        <w:rPr>
          <w:sz w:val="28"/>
          <w:szCs w:val="28"/>
        </w:rPr>
        <w:t>Lise Pedersen(LP)</w:t>
      </w:r>
    </w:p>
    <w:p w14:paraId="00E22F6C" w14:textId="187B06DA" w:rsidR="006608EB" w:rsidRDefault="006608EB" w:rsidP="006608EB">
      <w:pPr>
        <w:rPr>
          <w:sz w:val="28"/>
          <w:szCs w:val="28"/>
        </w:rPr>
      </w:pPr>
      <w:r w:rsidRPr="00456D0C">
        <w:rPr>
          <w:b/>
          <w:sz w:val="28"/>
          <w:szCs w:val="28"/>
        </w:rPr>
        <w:t>Fraværende:</w:t>
      </w:r>
      <w:r w:rsidRPr="006608EB">
        <w:rPr>
          <w:sz w:val="28"/>
          <w:szCs w:val="28"/>
        </w:rPr>
        <w:t xml:space="preserve"> </w:t>
      </w:r>
      <w:r w:rsidR="00F476DC">
        <w:rPr>
          <w:sz w:val="28"/>
          <w:szCs w:val="28"/>
        </w:rPr>
        <w:t xml:space="preserve"> Mads Jørgensen (MJ), </w:t>
      </w:r>
      <w:r w:rsidR="00BA3BF1">
        <w:rPr>
          <w:sz w:val="28"/>
          <w:szCs w:val="28"/>
        </w:rPr>
        <w:t>Birger Nielsen (BN),</w:t>
      </w:r>
      <w:r w:rsidR="00044EEA">
        <w:rPr>
          <w:sz w:val="28"/>
          <w:szCs w:val="28"/>
        </w:rPr>
        <w:t xml:space="preserve"> Michael Bjørn (MB)</w:t>
      </w:r>
    </w:p>
    <w:p w14:paraId="3BCB74E9" w14:textId="77777777" w:rsidR="00A7410D" w:rsidRDefault="00A7410D" w:rsidP="006608EB">
      <w:pPr>
        <w:rPr>
          <w:sz w:val="28"/>
          <w:szCs w:val="28"/>
        </w:rPr>
      </w:pPr>
    </w:p>
    <w:p w14:paraId="2EE354D3" w14:textId="036A63FB" w:rsidR="00A7410D" w:rsidRDefault="00A7410D" w:rsidP="006608EB">
      <w:pPr>
        <w:rPr>
          <w:sz w:val="28"/>
          <w:szCs w:val="28"/>
        </w:rPr>
      </w:pPr>
      <w:r>
        <w:rPr>
          <w:sz w:val="28"/>
          <w:szCs w:val="28"/>
        </w:rPr>
        <w:t>SF bød velkommen til mødet</w:t>
      </w:r>
    </w:p>
    <w:p w14:paraId="238A403E" w14:textId="4B29A31F" w:rsidR="0089432B" w:rsidRDefault="0089432B" w:rsidP="006608EB">
      <w:pPr>
        <w:rPr>
          <w:sz w:val="28"/>
          <w:szCs w:val="28"/>
          <w:u w:val="single"/>
        </w:rPr>
      </w:pPr>
      <w:r w:rsidRPr="0089432B">
        <w:rPr>
          <w:sz w:val="28"/>
          <w:szCs w:val="28"/>
          <w:u w:val="single"/>
        </w:rPr>
        <w:t>Mogens Elleby – Grønt dialogforum</w:t>
      </w:r>
    </w:p>
    <w:p w14:paraId="1763AF6F" w14:textId="79D5C1D3" w:rsidR="0089432B" w:rsidRDefault="00494954" w:rsidP="006608EB">
      <w:pPr>
        <w:rPr>
          <w:sz w:val="28"/>
          <w:szCs w:val="28"/>
        </w:rPr>
      </w:pPr>
      <w:r>
        <w:rPr>
          <w:sz w:val="28"/>
          <w:szCs w:val="28"/>
        </w:rPr>
        <w:t xml:space="preserve">Der har været en sag om overfodring i nogle </w:t>
      </w:r>
      <w:r w:rsidR="005F0B6B">
        <w:rPr>
          <w:sz w:val="28"/>
          <w:szCs w:val="28"/>
        </w:rPr>
        <w:t>søer. Grønt dialogforum ville lave en fælles vejledning</w:t>
      </w:r>
      <w:r w:rsidR="00381ED4">
        <w:rPr>
          <w:sz w:val="28"/>
          <w:szCs w:val="28"/>
        </w:rPr>
        <w:t>. De vil have at det helt skal forbydes at fodre</w:t>
      </w:r>
      <w:r w:rsidR="004A7FF9">
        <w:rPr>
          <w:sz w:val="28"/>
          <w:szCs w:val="28"/>
        </w:rPr>
        <w:t>. I deres referat, havde der stået at ME var enig i dette. Det er han ikke, og derfor har han lavet et tillæg til referatet</w:t>
      </w:r>
      <w:r w:rsidR="00566D8B">
        <w:rPr>
          <w:sz w:val="28"/>
          <w:szCs w:val="28"/>
        </w:rPr>
        <w:t xml:space="preserve">. Heri har han skrevet, at han overordnet er enig i </w:t>
      </w:r>
      <w:r w:rsidR="005C7311">
        <w:rPr>
          <w:sz w:val="28"/>
          <w:szCs w:val="28"/>
        </w:rPr>
        <w:t xml:space="preserve">ingen overfodring men at rimelig fodring er okay. </w:t>
      </w:r>
      <w:r w:rsidR="00592655">
        <w:rPr>
          <w:sz w:val="28"/>
          <w:szCs w:val="28"/>
        </w:rPr>
        <w:t>Han har endnu ikke sendt det, vil høre om</w:t>
      </w:r>
      <w:r w:rsidR="00CA67AF">
        <w:rPr>
          <w:sz w:val="28"/>
          <w:szCs w:val="28"/>
        </w:rPr>
        <w:t xml:space="preserve"> man er enig her i forsamlingen</w:t>
      </w:r>
      <w:r w:rsidR="007E3052">
        <w:rPr>
          <w:sz w:val="28"/>
          <w:szCs w:val="28"/>
        </w:rPr>
        <w:t xml:space="preserve"> før det bliver sendt. Det var man. Vi har samme holdning som DJ</w:t>
      </w:r>
      <w:r w:rsidR="00D91720">
        <w:rPr>
          <w:sz w:val="28"/>
          <w:szCs w:val="28"/>
        </w:rPr>
        <w:t xml:space="preserve"> har. Vi skal kunne fodre i de søer der har været fodret i før.</w:t>
      </w:r>
    </w:p>
    <w:p w14:paraId="3A9A7259" w14:textId="004BADC7" w:rsidR="0089432B" w:rsidRDefault="00716881" w:rsidP="006608EB">
      <w:pPr>
        <w:rPr>
          <w:sz w:val="28"/>
          <w:szCs w:val="28"/>
        </w:rPr>
      </w:pPr>
      <w:r>
        <w:rPr>
          <w:sz w:val="28"/>
          <w:szCs w:val="28"/>
        </w:rPr>
        <w:t>Man kan søge kommunen om tilskud til oprensning i søer og damme</w:t>
      </w:r>
      <w:r w:rsidR="005D3C66">
        <w:rPr>
          <w:sz w:val="28"/>
          <w:szCs w:val="28"/>
        </w:rPr>
        <w:t>.</w:t>
      </w:r>
    </w:p>
    <w:p w14:paraId="72565E64" w14:textId="77777777" w:rsidR="005D3C66" w:rsidRPr="006608EB" w:rsidRDefault="005D3C66" w:rsidP="006608EB">
      <w:pPr>
        <w:rPr>
          <w:sz w:val="28"/>
          <w:szCs w:val="28"/>
        </w:rPr>
      </w:pPr>
    </w:p>
    <w:p w14:paraId="577037B1" w14:textId="13566035" w:rsidR="000E4012" w:rsidRDefault="00F476DC" w:rsidP="00F476DC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Jægerrådsmødet den 2</w:t>
      </w:r>
      <w:r w:rsidR="00EB2EA2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/1 </w:t>
      </w:r>
      <w:r w:rsidR="000E4012">
        <w:rPr>
          <w:sz w:val="28"/>
          <w:szCs w:val="28"/>
          <w:u w:val="single"/>
        </w:rPr>
        <w:t>201</w:t>
      </w:r>
      <w:r w:rsidR="00EB2EA2">
        <w:rPr>
          <w:sz w:val="28"/>
          <w:szCs w:val="28"/>
          <w:u w:val="single"/>
        </w:rPr>
        <w:t>9</w:t>
      </w:r>
    </w:p>
    <w:p w14:paraId="73B581F4" w14:textId="1D20240F" w:rsidR="009939E4" w:rsidRDefault="009939E4" w:rsidP="00F476D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Mødet bliver annonceret i avisen </w:t>
      </w:r>
      <w:r w:rsidR="00C37D62">
        <w:rPr>
          <w:sz w:val="28"/>
          <w:szCs w:val="28"/>
        </w:rPr>
        <w:t>lørdag den 19/1, og kommer på hjemmesiden.</w:t>
      </w:r>
    </w:p>
    <w:p w14:paraId="7514171B" w14:textId="42FB6B8C" w:rsidR="00C37D62" w:rsidRDefault="00C37D62" w:rsidP="00F476DC">
      <w:pPr>
        <w:jc w:val="left"/>
        <w:rPr>
          <w:sz w:val="28"/>
          <w:szCs w:val="28"/>
        </w:rPr>
      </w:pPr>
      <w:r>
        <w:rPr>
          <w:sz w:val="28"/>
          <w:szCs w:val="28"/>
        </w:rPr>
        <w:t>Dirigent bliver MJ</w:t>
      </w:r>
      <w:r w:rsidR="00D01DB3">
        <w:rPr>
          <w:sz w:val="28"/>
          <w:szCs w:val="28"/>
        </w:rPr>
        <w:t>. OH og BAA sidder ved indgangen.</w:t>
      </w:r>
    </w:p>
    <w:p w14:paraId="33F30E54" w14:textId="515795C9" w:rsidR="00356ECE" w:rsidRDefault="00F476DC" w:rsidP="00F476D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Der vil blive udloddet 50 pladser</w:t>
      </w:r>
      <w:r w:rsidR="00F26E0C">
        <w:rPr>
          <w:sz w:val="28"/>
          <w:szCs w:val="28"/>
        </w:rPr>
        <w:t xml:space="preserve"> + 1 </w:t>
      </w:r>
      <w:proofErr w:type="spellStart"/>
      <w:r w:rsidR="00F26E0C">
        <w:rPr>
          <w:sz w:val="28"/>
          <w:szCs w:val="28"/>
        </w:rPr>
        <w:t>nyjægerjagt</w:t>
      </w:r>
      <w:proofErr w:type="spellEnd"/>
      <w:r>
        <w:rPr>
          <w:sz w:val="28"/>
          <w:szCs w:val="28"/>
        </w:rPr>
        <w:t xml:space="preserve"> til jagt i Almindingen</w:t>
      </w:r>
      <w:r w:rsidR="000E4012">
        <w:rPr>
          <w:sz w:val="28"/>
          <w:szCs w:val="28"/>
        </w:rPr>
        <w:t>. Som vanligt vil der blive trukket lod om pladserne</w:t>
      </w:r>
      <w:r w:rsidR="00F26E0C">
        <w:rPr>
          <w:sz w:val="28"/>
          <w:szCs w:val="28"/>
        </w:rPr>
        <w:t>.</w:t>
      </w:r>
      <w:r w:rsidR="000E4012">
        <w:rPr>
          <w:sz w:val="28"/>
          <w:szCs w:val="28"/>
        </w:rPr>
        <w:t xml:space="preserve"> </w:t>
      </w:r>
      <w:r w:rsidR="00775F28">
        <w:rPr>
          <w:sz w:val="28"/>
          <w:szCs w:val="28"/>
        </w:rPr>
        <w:t>MB står for dette.</w:t>
      </w:r>
    </w:p>
    <w:p w14:paraId="0D811907" w14:textId="183F38CD" w:rsidR="000E4012" w:rsidRDefault="000E4012" w:rsidP="00F476DC">
      <w:pPr>
        <w:jc w:val="left"/>
        <w:rPr>
          <w:sz w:val="28"/>
          <w:szCs w:val="28"/>
        </w:rPr>
      </w:pPr>
      <w:r>
        <w:rPr>
          <w:sz w:val="28"/>
          <w:szCs w:val="28"/>
        </w:rPr>
        <w:t>Beretningen står SF for.</w:t>
      </w:r>
    </w:p>
    <w:p w14:paraId="480A1D64" w14:textId="64093CB6" w:rsidR="000E4012" w:rsidRDefault="000E4012" w:rsidP="00F476DC">
      <w:pPr>
        <w:jc w:val="left"/>
        <w:rPr>
          <w:sz w:val="28"/>
          <w:szCs w:val="28"/>
        </w:rPr>
      </w:pPr>
      <w:r>
        <w:rPr>
          <w:sz w:val="28"/>
          <w:szCs w:val="28"/>
        </w:rPr>
        <w:t>Koordinatorerne siger lidt hver især.</w:t>
      </w:r>
    </w:p>
    <w:p w14:paraId="516AF1F3" w14:textId="6D576760" w:rsidR="000E4012" w:rsidRDefault="00214E90" w:rsidP="00F476DC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John Walther fortæller om jagt på dåvildt</w:t>
      </w:r>
      <w:r w:rsidR="00517FAF">
        <w:rPr>
          <w:sz w:val="28"/>
          <w:szCs w:val="28"/>
        </w:rPr>
        <w:t xml:space="preserve">. </w:t>
      </w:r>
      <w:r w:rsidR="00E304A1">
        <w:rPr>
          <w:sz w:val="28"/>
          <w:szCs w:val="28"/>
        </w:rPr>
        <w:t>Der mangler en overordnet forvaltningsplan</w:t>
      </w:r>
      <w:r w:rsidR="003A12C2">
        <w:rPr>
          <w:sz w:val="28"/>
          <w:szCs w:val="28"/>
        </w:rPr>
        <w:t>. Den skal vedtages før vi får lov at skyde dådyr</w:t>
      </w:r>
      <w:r w:rsidR="00424FFC">
        <w:rPr>
          <w:sz w:val="28"/>
          <w:szCs w:val="28"/>
        </w:rPr>
        <w:t xml:space="preserve"> her på øen.</w:t>
      </w:r>
    </w:p>
    <w:p w14:paraId="669B917B" w14:textId="77777777" w:rsidR="00C131FE" w:rsidRDefault="00424FFC" w:rsidP="00370062">
      <w:pPr>
        <w:jc w:val="left"/>
        <w:rPr>
          <w:sz w:val="28"/>
          <w:szCs w:val="28"/>
        </w:rPr>
      </w:pPr>
      <w:r>
        <w:rPr>
          <w:sz w:val="28"/>
          <w:szCs w:val="28"/>
        </w:rPr>
        <w:t>Bagefter diskussion om sæl</w:t>
      </w:r>
      <w:r w:rsidR="000E4012">
        <w:rPr>
          <w:sz w:val="28"/>
          <w:szCs w:val="28"/>
        </w:rPr>
        <w:t>.</w:t>
      </w:r>
    </w:p>
    <w:p w14:paraId="05AE356F" w14:textId="1949ADD8" w:rsidR="00C12B5F" w:rsidRPr="00370062" w:rsidRDefault="00C131FE" w:rsidP="00370062">
      <w:pPr>
        <w:jc w:val="left"/>
        <w:rPr>
          <w:sz w:val="28"/>
          <w:szCs w:val="28"/>
        </w:rPr>
      </w:pPr>
      <w:r>
        <w:rPr>
          <w:sz w:val="28"/>
          <w:szCs w:val="28"/>
        </w:rPr>
        <w:t>TKL sagde, at Bornholms Tidende ikke længere</w:t>
      </w:r>
      <w:r w:rsidR="00831ECB">
        <w:rPr>
          <w:sz w:val="28"/>
          <w:szCs w:val="28"/>
        </w:rPr>
        <w:t xml:space="preserve"> vil have en side om jagt. Syntes det er synd for jægerne</w:t>
      </w:r>
      <w:r w:rsidR="00BF3E40">
        <w:rPr>
          <w:sz w:val="28"/>
          <w:szCs w:val="28"/>
        </w:rPr>
        <w:t>. Alle freelance journalister er sagt op. Hvis vi vil have noget i, må vi selv kontakte avisen</w:t>
      </w:r>
      <w:r w:rsidR="00C12B5F" w:rsidRPr="00370062">
        <w:rPr>
          <w:sz w:val="28"/>
          <w:szCs w:val="28"/>
        </w:rPr>
        <w:t>.</w:t>
      </w:r>
      <w:r w:rsidR="00B37377">
        <w:rPr>
          <w:sz w:val="28"/>
          <w:szCs w:val="28"/>
        </w:rPr>
        <w:t xml:space="preserve"> SF må gerne nævne det på mødet.</w:t>
      </w:r>
    </w:p>
    <w:p w14:paraId="66112DB3" w14:textId="3C130857" w:rsidR="00D32B10" w:rsidRDefault="00D32B10" w:rsidP="00356ECE">
      <w:pPr>
        <w:pStyle w:val="Listeafsnit"/>
        <w:jc w:val="left"/>
        <w:rPr>
          <w:sz w:val="28"/>
          <w:szCs w:val="28"/>
        </w:rPr>
      </w:pPr>
    </w:p>
    <w:p w14:paraId="6DE67E92" w14:textId="1E71CA59" w:rsidR="00C12B5F" w:rsidRPr="00C12B5F" w:rsidRDefault="00C12B5F" w:rsidP="00C12B5F">
      <w:pPr>
        <w:ind w:left="36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Nyt fra koordinatorerne</w:t>
      </w:r>
    </w:p>
    <w:p w14:paraId="4133C30E" w14:textId="5DE42EF0" w:rsidR="00D32B10" w:rsidRPr="00C12B5F" w:rsidRDefault="00B37377" w:rsidP="006F1551">
      <w:pPr>
        <w:ind w:left="360"/>
        <w:jc w:val="left"/>
        <w:rPr>
          <w:sz w:val="28"/>
          <w:szCs w:val="28"/>
        </w:rPr>
      </w:pPr>
      <w:r>
        <w:rPr>
          <w:b/>
          <w:sz w:val="28"/>
          <w:szCs w:val="28"/>
        </w:rPr>
        <w:t>FK</w:t>
      </w:r>
      <w:r w:rsidR="00D32B10" w:rsidRPr="00C12B5F">
        <w:rPr>
          <w:sz w:val="28"/>
          <w:szCs w:val="28"/>
        </w:rPr>
        <w:t xml:space="preserve"> – </w:t>
      </w:r>
      <w:r w:rsidR="006F1551">
        <w:rPr>
          <w:sz w:val="28"/>
          <w:szCs w:val="28"/>
        </w:rPr>
        <w:t>Hav</w:t>
      </w:r>
      <w:r w:rsidR="00822F89">
        <w:rPr>
          <w:sz w:val="28"/>
          <w:szCs w:val="28"/>
        </w:rPr>
        <w:t>-/</w:t>
      </w:r>
      <w:proofErr w:type="spellStart"/>
      <w:r w:rsidR="00822F89">
        <w:rPr>
          <w:sz w:val="28"/>
          <w:szCs w:val="28"/>
        </w:rPr>
        <w:t>strandjagt´s</w:t>
      </w:r>
      <w:proofErr w:type="spellEnd"/>
      <w:r w:rsidR="00822F89">
        <w:rPr>
          <w:sz w:val="28"/>
          <w:szCs w:val="28"/>
        </w:rPr>
        <w:t xml:space="preserve"> formand indkalder altid til møder fra </w:t>
      </w:r>
      <w:proofErr w:type="spellStart"/>
      <w:r w:rsidR="00822F89">
        <w:rPr>
          <w:sz w:val="28"/>
          <w:szCs w:val="28"/>
        </w:rPr>
        <w:t>kl</w:t>
      </w:r>
      <w:proofErr w:type="spellEnd"/>
      <w:r w:rsidR="00822F89">
        <w:rPr>
          <w:sz w:val="28"/>
          <w:szCs w:val="28"/>
        </w:rPr>
        <w:t xml:space="preserve"> 17</w:t>
      </w:r>
      <w:r w:rsidR="00B034A9">
        <w:rPr>
          <w:sz w:val="28"/>
          <w:szCs w:val="28"/>
        </w:rPr>
        <w:t xml:space="preserve"> – 21 på en hverdag. Der kommer næsten ingen, så der er ikke aftalt nyt møde</w:t>
      </w:r>
      <w:r w:rsidR="00144643">
        <w:rPr>
          <w:sz w:val="28"/>
          <w:szCs w:val="28"/>
        </w:rPr>
        <w:t xml:space="preserve">, men video </w:t>
      </w:r>
      <w:proofErr w:type="gramStart"/>
      <w:r w:rsidR="00144643">
        <w:rPr>
          <w:sz w:val="28"/>
          <w:szCs w:val="28"/>
        </w:rPr>
        <w:t>konference</w:t>
      </w:r>
      <w:r w:rsidR="00EA6D6E">
        <w:rPr>
          <w:sz w:val="28"/>
          <w:szCs w:val="28"/>
        </w:rPr>
        <w:t xml:space="preserve"> </w:t>
      </w:r>
      <w:r w:rsidR="00144643">
        <w:rPr>
          <w:sz w:val="28"/>
          <w:szCs w:val="28"/>
        </w:rPr>
        <w:t xml:space="preserve"> overvejes</w:t>
      </w:r>
      <w:proofErr w:type="gramEnd"/>
      <w:r w:rsidR="00144643">
        <w:rPr>
          <w:sz w:val="28"/>
          <w:szCs w:val="28"/>
        </w:rPr>
        <w:t>.</w:t>
      </w:r>
      <w:r w:rsidR="00EA6D6E">
        <w:rPr>
          <w:sz w:val="28"/>
          <w:szCs w:val="28"/>
        </w:rPr>
        <w:t xml:space="preserve"> Motor som hund</w:t>
      </w:r>
      <w:r w:rsidR="00A4546B">
        <w:rPr>
          <w:sz w:val="28"/>
          <w:szCs w:val="28"/>
        </w:rPr>
        <w:t xml:space="preserve"> er et emne der</w:t>
      </w:r>
      <w:r w:rsidR="0009106E">
        <w:rPr>
          <w:sz w:val="28"/>
          <w:szCs w:val="28"/>
        </w:rPr>
        <w:t xml:space="preserve"> drøftes</w:t>
      </w:r>
      <w:r w:rsidR="005B6F70">
        <w:rPr>
          <w:sz w:val="28"/>
          <w:szCs w:val="28"/>
        </w:rPr>
        <w:t>.</w:t>
      </w:r>
    </w:p>
    <w:p w14:paraId="565CD7C8" w14:textId="74561843" w:rsidR="00C34A8B" w:rsidRDefault="005B6F70" w:rsidP="00E10089">
      <w:pPr>
        <w:ind w:left="360"/>
        <w:jc w:val="left"/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CA418F">
        <w:rPr>
          <w:b/>
          <w:sz w:val="28"/>
          <w:szCs w:val="28"/>
        </w:rPr>
        <w:t>A</w:t>
      </w:r>
      <w:r w:rsidR="00D32B10" w:rsidRPr="00C34A8B">
        <w:rPr>
          <w:sz w:val="28"/>
          <w:szCs w:val="28"/>
        </w:rPr>
        <w:t xml:space="preserve"> – </w:t>
      </w:r>
      <w:r w:rsidR="00CA418F">
        <w:rPr>
          <w:sz w:val="28"/>
          <w:szCs w:val="28"/>
        </w:rPr>
        <w:t xml:space="preserve">Projekt </w:t>
      </w:r>
      <w:proofErr w:type="spellStart"/>
      <w:r w:rsidR="00CA418F">
        <w:rPr>
          <w:sz w:val="28"/>
          <w:szCs w:val="28"/>
        </w:rPr>
        <w:t>NatruligVis</w:t>
      </w:r>
      <w:proofErr w:type="spellEnd"/>
      <w:r w:rsidR="00CA418F">
        <w:rPr>
          <w:sz w:val="28"/>
          <w:szCs w:val="28"/>
        </w:rPr>
        <w:t xml:space="preserve"> er blevet en succes</w:t>
      </w:r>
      <w:r w:rsidR="00D317F0">
        <w:rPr>
          <w:sz w:val="28"/>
          <w:szCs w:val="28"/>
        </w:rPr>
        <w:t xml:space="preserve">. Der arbejdes nu med </w:t>
      </w:r>
      <w:proofErr w:type="spellStart"/>
      <w:proofErr w:type="gramStart"/>
      <w:r w:rsidR="00D317F0">
        <w:rPr>
          <w:sz w:val="28"/>
          <w:szCs w:val="28"/>
        </w:rPr>
        <w:t>sommercamp</w:t>
      </w:r>
      <w:proofErr w:type="spellEnd"/>
      <w:r w:rsidR="00EA3CD0">
        <w:rPr>
          <w:sz w:val="28"/>
          <w:szCs w:val="28"/>
        </w:rPr>
        <w:t xml:space="preserve">, </w:t>
      </w:r>
      <w:r w:rsidR="00E10089">
        <w:rPr>
          <w:sz w:val="28"/>
          <w:szCs w:val="28"/>
        </w:rPr>
        <w:t xml:space="preserve">  </w:t>
      </w:r>
      <w:proofErr w:type="gramEnd"/>
      <w:r w:rsidR="00E10089">
        <w:rPr>
          <w:sz w:val="28"/>
          <w:szCs w:val="28"/>
        </w:rPr>
        <w:t xml:space="preserve">  </w:t>
      </w:r>
      <w:r w:rsidR="00EA3CD0">
        <w:rPr>
          <w:sz w:val="28"/>
          <w:szCs w:val="28"/>
        </w:rPr>
        <w:t xml:space="preserve">hvor der er plads til 20. </w:t>
      </w:r>
      <w:r w:rsidR="00AA521B">
        <w:rPr>
          <w:sz w:val="28"/>
          <w:szCs w:val="28"/>
        </w:rPr>
        <w:t>Skal på jagt med 7 klasse fra Peterskolen på onsdag.</w:t>
      </w:r>
    </w:p>
    <w:p w14:paraId="428F500A" w14:textId="6900E538" w:rsidR="00230D29" w:rsidRDefault="00E10089" w:rsidP="00F51CAA">
      <w:pPr>
        <w:ind w:left="360"/>
        <w:jc w:val="left"/>
        <w:rPr>
          <w:sz w:val="28"/>
          <w:szCs w:val="28"/>
        </w:rPr>
      </w:pPr>
      <w:r>
        <w:rPr>
          <w:b/>
          <w:sz w:val="28"/>
          <w:szCs w:val="28"/>
        </w:rPr>
        <w:t>OL</w:t>
      </w:r>
      <w:r w:rsidR="00C34A8B">
        <w:rPr>
          <w:sz w:val="28"/>
          <w:szCs w:val="28"/>
        </w:rPr>
        <w:t xml:space="preserve"> – </w:t>
      </w:r>
      <w:r w:rsidR="00C616CF">
        <w:rPr>
          <w:sz w:val="28"/>
          <w:szCs w:val="28"/>
        </w:rPr>
        <w:t>Skal holde hovedskydningen i år.</w:t>
      </w:r>
      <w:r w:rsidR="00FE3A8D">
        <w:rPr>
          <w:sz w:val="28"/>
          <w:szCs w:val="28"/>
        </w:rPr>
        <w:t xml:space="preserve"> Til Bornholm åben er samtlige buejægere</w:t>
      </w:r>
      <w:r w:rsidR="00C73499">
        <w:rPr>
          <w:sz w:val="28"/>
          <w:szCs w:val="28"/>
        </w:rPr>
        <w:t xml:space="preserve"> i DK inviteret</w:t>
      </w:r>
      <w:r w:rsidR="00C711EB">
        <w:rPr>
          <w:sz w:val="28"/>
          <w:szCs w:val="28"/>
        </w:rPr>
        <w:t>, da foreningen har 10 års jubilæum.</w:t>
      </w:r>
      <w:r w:rsidR="00C73499">
        <w:rPr>
          <w:sz w:val="28"/>
          <w:szCs w:val="28"/>
        </w:rPr>
        <w:t xml:space="preserve"> Afholdes samtidig med Folkemødet.</w:t>
      </w:r>
      <w:r w:rsidR="00C616CF">
        <w:rPr>
          <w:sz w:val="28"/>
          <w:szCs w:val="28"/>
        </w:rPr>
        <w:t xml:space="preserve"> </w:t>
      </w:r>
      <w:r w:rsidR="00493287">
        <w:rPr>
          <w:sz w:val="28"/>
          <w:szCs w:val="28"/>
        </w:rPr>
        <w:t>OL s</w:t>
      </w:r>
      <w:r w:rsidR="002400BC">
        <w:rPr>
          <w:sz w:val="28"/>
          <w:szCs w:val="28"/>
        </w:rPr>
        <w:t>idder nu også i bestyrelsen for</w:t>
      </w:r>
      <w:r w:rsidR="001F3FF8">
        <w:rPr>
          <w:sz w:val="28"/>
          <w:szCs w:val="28"/>
        </w:rPr>
        <w:t xml:space="preserve"> Danske Buejægere. Der er pt. skrevet 5 op til at tage buetegn.</w:t>
      </w:r>
      <w:r w:rsidR="00C57640">
        <w:rPr>
          <w:sz w:val="28"/>
          <w:szCs w:val="28"/>
        </w:rPr>
        <w:t xml:space="preserve"> Der er 2200 buejægere i DK.</w:t>
      </w:r>
    </w:p>
    <w:p w14:paraId="2A728ECE" w14:textId="3F089FF9" w:rsidR="00C34A8B" w:rsidRDefault="003B0F34" w:rsidP="00C34A8B">
      <w:pPr>
        <w:ind w:left="360"/>
        <w:jc w:val="left"/>
        <w:rPr>
          <w:sz w:val="28"/>
          <w:szCs w:val="28"/>
        </w:rPr>
      </w:pPr>
      <w:r>
        <w:rPr>
          <w:b/>
          <w:sz w:val="28"/>
          <w:szCs w:val="28"/>
        </w:rPr>
        <w:t>HFR</w:t>
      </w:r>
      <w:r w:rsidR="00C34A8B">
        <w:rPr>
          <w:sz w:val="28"/>
          <w:szCs w:val="28"/>
        </w:rPr>
        <w:t xml:space="preserve"> – </w:t>
      </w:r>
      <w:r w:rsidR="00CE4D3A">
        <w:rPr>
          <w:sz w:val="28"/>
          <w:szCs w:val="28"/>
        </w:rPr>
        <w:t xml:space="preserve">Ang. </w:t>
      </w:r>
      <w:proofErr w:type="spellStart"/>
      <w:r w:rsidR="00CE4D3A">
        <w:rPr>
          <w:sz w:val="28"/>
          <w:szCs w:val="28"/>
        </w:rPr>
        <w:t>Strukturarb</w:t>
      </w:r>
      <w:proofErr w:type="spellEnd"/>
      <w:r w:rsidR="00CE4D3A">
        <w:rPr>
          <w:sz w:val="28"/>
          <w:szCs w:val="28"/>
        </w:rPr>
        <w:t>., så er processen så omfattende at det nok ikke bliver klart til repræsentantskabsmødet</w:t>
      </w:r>
      <w:r w:rsidR="0009343A">
        <w:rPr>
          <w:sz w:val="28"/>
          <w:szCs w:val="28"/>
        </w:rPr>
        <w:t>. Der er åbent hus i Jagtens Hus den 27/4. Skulle man samle</w:t>
      </w:r>
      <w:r w:rsidR="004F6634">
        <w:rPr>
          <w:sz w:val="28"/>
          <w:szCs w:val="28"/>
        </w:rPr>
        <w:t xml:space="preserve"> folk herfra i en bus og tage derop?</w:t>
      </w:r>
      <w:r w:rsidR="00C83C13">
        <w:rPr>
          <w:sz w:val="28"/>
          <w:szCs w:val="28"/>
        </w:rPr>
        <w:t xml:space="preserve"> Mindede om at man nu skal afregne der hvor aktiviteten er</w:t>
      </w:r>
      <w:r w:rsidR="009532E2">
        <w:rPr>
          <w:sz w:val="28"/>
          <w:szCs w:val="28"/>
        </w:rPr>
        <w:t>.</w:t>
      </w:r>
    </w:p>
    <w:p w14:paraId="52217217" w14:textId="51136A52" w:rsidR="00C34A8B" w:rsidRDefault="009532E2" w:rsidP="00C34A8B">
      <w:pPr>
        <w:ind w:left="360"/>
        <w:jc w:val="left"/>
        <w:rPr>
          <w:sz w:val="28"/>
          <w:szCs w:val="28"/>
        </w:rPr>
      </w:pPr>
      <w:r>
        <w:rPr>
          <w:b/>
          <w:sz w:val="28"/>
          <w:szCs w:val="28"/>
        </w:rPr>
        <w:t>BAA</w:t>
      </w:r>
      <w:r w:rsidR="00C34A8B">
        <w:rPr>
          <w:sz w:val="28"/>
          <w:szCs w:val="28"/>
        </w:rPr>
        <w:t xml:space="preserve"> – </w:t>
      </w:r>
      <w:r>
        <w:rPr>
          <w:sz w:val="28"/>
          <w:szCs w:val="28"/>
        </w:rPr>
        <w:t>Husk at hente de nye bilag der er lave</w:t>
      </w:r>
      <w:r w:rsidR="00A963EE">
        <w:rPr>
          <w:sz w:val="28"/>
          <w:szCs w:val="28"/>
        </w:rPr>
        <w:t>t.</w:t>
      </w:r>
    </w:p>
    <w:p w14:paraId="100C5B91" w14:textId="63DF6422" w:rsidR="008D4B2D" w:rsidRDefault="00A963EE" w:rsidP="00C34A8B">
      <w:pPr>
        <w:ind w:left="360"/>
        <w:jc w:val="left"/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BD3789">
        <w:rPr>
          <w:b/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 w:rsidR="00074ED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74ED7">
        <w:rPr>
          <w:sz w:val="28"/>
          <w:szCs w:val="28"/>
        </w:rPr>
        <w:t>Rovfuglecentret holder 1 familiedag. Jagt-/Fiskedag holdes den 13/10</w:t>
      </w:r>
      <w:r w:rsidR="008422AF">
        <w:rPr>
          <w:sz w:val="28"/>
          <w:szCs w:val="28"/>
        </w:rPr>
        <w:t>. Store Legedag er fravalgt.</w:t>
      </w:r>
      <w:r w:rsidR="00294F92">
        <w:rPr>
          <w:sz w:val="28"/>
          <w:szCs w:val="28"/>
        </w:rPr>
        <w:t xml:space="preserve"> </w:t>
      </w:r>
    </w:p>
    <w:p w14:paraId="499DFB3A" w14:textId="79CB82E1" w:rsidR="008C476B" w:rsidRDefault="00294F92" w:rsidP="005563A5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TLK</w:t>
      </w:r>
      <w:r w:rsidR="00A963EE" w:rsidRPr="00230D29">
        <w:rPr>
          <w:b/>
          <w:color w:val="000000" w:themeColor="text1"/>
          <w:sz w:val="28"/>
          <w:szCs w:val="28"/>
        </w:rPr>
        <w:t xml:space="preserve"> </w:t>
      </w:r>
      <w:r w:rsidR="00A963EE">
        <w:rPr>
          <w:color w:val="000000" w:themeColor="text1"/>
          <w:sz w:val="28"/>
          <w:szCs w:val="28"/>
        </w:rPr>
        <w:t xml:space="preserve">– </w:t>
      </w:r>
      <w:r w:rsidR="005563A5">
        <w:rPr>
          <w:color w:val="000000" w:themeColor="text1"/>
          <w:sz w:val="28"/>
          <w:szCs w:val="28"/>
        </w:rPr>
        <w:t xml:space="preserve">Frivillig jagtprøve er den </w:t>
      </w:r>
      <w:r w:rsidR="00190F6E">
        <w:rPr>
          <w:color w:val="000000" w:themeColor="text1"/>
          <w:sz w:val="28"/>
          <w:szCs w:val="28"/>
        </w:rPr>
        <w:t>7/4.</w:t>
      </w:r>
    </w:p>
    <w:p w14:paraId="4DDD2FDB" w14:textId="190B16E7" w:rsidR="008C476B" w:rsidRDefault="00190F6E" w:rsidP="00190F6E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BC</w:t>
      </w:r>
      <w:r w:rsidR="008C476B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Der holdes 1 forårs-/efterårs</w:t>
      </w:r>
      <w:r w:rsidR="00B01871">
        <w:rPr>
          <w:color w:val="000000" w:themeColor="text1"/>
          <w:sz w:val="28"/>
          <w:szCs w:val="28"/>
        </w:rPr>
        <w:t xml:space="preserve">markprøve + 1 udvidet apporteringsprøve i </w:t>
      </w:r>
      <w:proofErr w:type="gramStart"/>
      <w:r w:rsidR="00B01871">
        <w:rPr>
          <w:color w:val="000000" w:themeColor="text1"/>
          <w:sz w:val="28"/>
          <w:szCs w:val="28"/>
        </w:rPr>
        <w:t>DJ regi</w:t>
      </w:r>
      <w:proofErr w:type="gramEnd"/>
      <w:r w:rsidR="00B01871">
        <w:rPr>
          <w:color w:val="000000" w:themeColor="text1"/>
          <w:sz w:val="28"/>
          <w:szCs w:val="28"/>
        </w:rPr>
        <w:t>.</w:t>
      </w:r>
      <w:r w:rsidR="00853B55">
        <w:rPr>
          <w:color w:val="000000" w:themeColor="text1"/>
          <w:sz w:val="28"/>
          <w:szCs w:val="28"/>
        </w:rPr>
        <w:t xml:space="preserve"> Der holdes mange andre prøver på øen</w:t>
      </w:r>
      <w:r w:rsidR="00B01F61">
        <w:rPr>
          <w:color w:val="000000" w:themeColor="text1"/>
          <w:sz w:val="28"/>
          <w:szCs w:val="28"/>
        </w:rPr>
        <w:t>, men nu i en ny organisering.</w:t>
      </w:r>
    </w:p>
    <w:p w14:paraId="32529A64" w14:textId="74B0E4BC" w:rsidR="00C14B7B" w:rsidRDefault="00B01F61" w:rsidP="00C34A8B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JW</w:t>
      </w:r>
      <w:r w:rsidR="00C14B7B">
        <w:rPr>
          <w:color w:val="000000" w:themeColor="text1"/>
          <w:sz w:val="28"/>
          <w:szCs w:val="28"/>
        </w:rPr>
        <w:t xml:space="preserve"> – </w:t>
      </w:r>
      <w:r w:rsidR="000304AF">
        <w:rPr>
          <w:color w:val="000000" w:themeColor="text1"/>
          <w:sz w:val="28"/>
          <w:szCs w:val="28"/>
        </w:rPr>
        <w:t xml:space="preserve">Stopper som </w:t>
      </w:r>
      <w:proofErr w:type="spellStart"/>
      <w:r w:rsidR="000304AF">
        <w:rPr>
          <w:color w:val="000000" w:themeColor="text1"/>
          <w:sz w:val="28"/>
          <w:szCs w:val="28"/>
        </w:rPr>
        <w:t>scweisshundefører</w:t>
      </w:r>
      <w:proofErr w:type="spellEnd"/>
      <w:r w:rsidR="000304AF">
        <w:rPr>
          <w:color w:val="000000" w:themeColor="text1"/>
          <w:sz w:val="28"/>
          <w:szCs w:val="28"/>
        </w:rPr>
        <w:t xml:space="preserve"> den</w:t>
      </w:r>
      <w:r w:rsidR="00AE767B">
        <w:rPr>
          <w:color w:val="000000" w:themeColor="text1"/>
          <w:sz w:val="28"/>
          <w:szCs w:val="28"/>
        </w:rPr>
        <w:t xml:space="preserve"> 1. feb.2019. Herefter er der kun 2</w:t>
      </w:r>
      <w:r w:rsidR="00F400BD">
        <w:rPr>
          <w:color w:val="000000" w:themeColor="text1"/>
          <w:sz w:val="28"/>
          <w:szCs w:val="28"/>
        </w:rPr>
        <w:t xml:space="preserve"> på Bornholm. Fortsætter dog som koordinator.</w:t>
      </w:r>
    </w:p>
    <w:p w14:paraId="2E40F3F4" w14:textId="5AC1F5BE" w:rsidR="00C14B7B" w:rsidRDefault="005F20F3" w:rsidP="005F20F3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HJB</w:t>
      </w:r>
      <w:r w:rsidR="00C14B7B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Vi</w:t>
      </w:r>
      <w:r w:rsidR="00A13238">
        <w:rPr>
          <w:color w:val="000000" w:themeColor="text1"/>
          <w:sz w:val="28"/>
          <w:szCs w:val="28"/>
        </w:rPr>
        <w:t xml:space="preserve"> sluttede med DM i jagtsti i 2018. Der kom desværre ikke mange</w:t>
      </w:r>
      <w:r w:rsidR="001F3386">
        <w:rPr>
          <w:color w:val="000000" w:themeColor="text1"/>
          <w:sz w:val="28"/>
          <w:szCs w:val="28"/>
        </w:rPr>
        <w:t>. Syntes vi skal nedlægge jagtstien i år, og så se hvad der sker næste år.</w:t>
      </w:r>
      <w:r w:rsidR="00FE2E0B">
        <w:rPr>
          <w:color w:val="000000" w:themeColor="text1"/>
          <w:sz w:val="28"/>
          <w:szCs w:val="28"/>
        </w:rPr>
        <w:t xml:space="preserve"> Hjælper gerne andre, hvis der er behov for det.</w:t>
      </w:r>
    </w:p>
    <w:p w14:paraId="2A588554" w14:textId="1AC02DA3" w:rsidR="00C14B7B" w:rsidRDefault="00816C83" w:rsidP="00C34A8B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OH</w:t>
      </w:r>
      <w:r w:rsidR="00C14B7B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Der er lavet program for riffelskydning</w:t>
      </w:r>
      <w:r w:rsidR="0070671C">
        <w:rPr>
          <w:color w:val="000000" w:themeColor="text1"/>
          <w:sz w:val="28"/>
          <w:szCs w:val="28"/>
        </w:rPr>
        <w:t xml:space="preserve">. OH går af ved næste kredsmøde. </w:t>
      </w:r>
    </w:p>
    <w:p w14:paraId="230F1041" w14:textId="658BB22E" w:rsidR="00C14B7B" w:rsidRDefault="007F36E2" w:rsidP="00C34A8B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ME</w:t>
      </w:r>
      <w:r w:rsidR="00C14B7B" w:rsidRPr="00230D29">
        <w:rPr>
          <w:b/>
          <w:color w:val="000000" w:themeColor="text1"/>
          <w:sz w:val="28"/>
          <w:szCs w:val="28"/>
        </w:rPr>
        <w:t xml:space="preserve"> </w:t>
      </w:r>
      <w:r w:rsidR="00C14B7B">
        <w:rPr>
          <w:color w:val="000000" w:themeColor="text1"/>
          <w:sz w:val="28"/>
          <w:szCs w:val="28"/>
        </w:rPr>
        <w:t xml:space="preserve">– </w:t>
      </w:r>
      <w:r w:rsidR="00024844">
        <w:rPr>
          <w:color w:val="000000" w:themeColor="text1"/>
          <w:sz w:val="28"/>
          <w:szCs w:val="28"/>
        </w:rPr>
        <w:t>Følger op på hjemmesiden løbende med evt. tilretninger</w:t>
      </w:r>
      <w:r w:rsidR="00ED173E">
        <w:rPr>
          <w:color w:val="000000" w:themeColor="text1"/>
          <w:sz w:val="28"/>
          <w:szCs w:val="28"/>
        </w:rPr>
        <w:t>.</w:t>
      </w:r>
    </w:p>
    <w:p w14:paraId="33A5E402" w14:textId="43A8171C" w:rsidR="00C14B7B" w:rsidRDefault="00ED173E" w:rsidP="00C34A8B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TKL</w:t>
      </w:r>
      <w:r w:rsidR="00C14B7B" w:rsidRPr="00230D29">
        <w:rPr>
          <w:b/>
          <w:color w:val="000000" w:themeColor="text1"/>
          <w:sz w:val="28"/>
          <w:szCs w:val="28"/>
        </w:rPr>
        <w:t xml:space="preserve"> </w:t>
      </w:r>
      <w:r w:rsidR="00C14B7B">
        <w:rPr>
          <w:color w:val="000000" w:themeColor="text1"/>
          <w:sz w:val="28"/>
          <w:szCs w:val="28"/>
        </w:rPr>
        <w:t xml:space="preserve">– </w:t>
      </w:r>
      <w:r w:rsidR="00F25D21">
        <w:rPr>
          <w:color w:val="000000" w:themeColor="text1"/>
          <w:sz w:val="28"/>
          <w:szCs w:val="28"/>
        </w:rPr>
        <w:t>Der er minkmøde den 17/1 i ”Minkbanden”.</w:t>
      </w:r>
      <w:r w:rsidR="000C1C65">
        <w:rPr>
          <w:color w:val="000000" w:themeColor="text1"/>
          <w:sz w:val="28"/>
          <w:szCs w:val="28"/>
        </w:rPr>
        <w:t xml:space="preserve"> </w:t>
      </w:r>
      <w:proofErr w:type="spellStart"/>
      <w:r w:rsidR="000C1C65">
        <w:rPr>
          <w:color w:val="000000" w:themeColor="text1"/>
          <w:sz w:val="28"/>
          <w:szCs w:val="28"/>
        </w:rPr>
        <w:t>Vedr.sæler</w:t>
      </w:r>
      <w:proofErr w:type="spellEnd"/>
      <w:r w:rsidR="000C1C65">
        <w:rPr>
          <w:color w:val="000000" w:themeColor="text1"/>
          <w:sz w:val="28"/>
          <w:szCs w:val="28"/>
        </w:rPr>
        <w:t xml:space="preserve"> og regulering, så er det flyttet ”over”</w:t>
      </w:r>
      <w:r w:rsidR="00EF7276">
        <w:rPr>
          <w:color w:val="000000" w:themeColor="text1"/>
          <w:sz w:val="28"/>
          <w:szCs w:val="28"/>
        </w:rPr>
        <w:t>, Svarfristen er for lang.</w:t>
      </w:r>
      <w:r w:rsidR="00C346C3">
        <w:rPr>
          <w:color w:val="000000" w:themeColor="text1"/>
          <w:sz w:val="28"/>
          <w:szCs w:val="28"/>
        </w:rPr>
        <w:t xml:space="preserve"> Friluftsrådet holder møde den 15/1</w:t>
      </w:r>
      <w:r w:rsidR="002B0BBF">
        <w:rPr>
          <w:color w:val="000000" w:themeColor="text1"/>
          <w:sz w:val="28"/>
          <w:szCs w:val="28"/>
        </w:rPr>
        <w:t>. TKL kan ikke. Ring hvis i har noget til Jæger.</w:t>
      </w:r>
    </w:p>
    <w:p w14:paraId="228B5987" w14:textId="784ADD39" w:rsidR="002B0BBF" w:rsidRDefault="00306B5D" w:rsidP="00C34A8B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MJ </w:t>
      </w:r>
      <w:r>
        <w:rPr>
          <w:color w:val="000000" w:themeColor="text1"/>
          <w:sz w:val="28"/>
          <w:szCs w:val="28"/>
        </w:rPr>
        <w:t>– Ingenting</w:t>
      </w:r>
    </w:p>
    <w:p w14:paraId="1B93FD15" w14:textId="6966DD4F" w:rsidR="00306B5D" w:rsidRDefault="00306B5D" w:rsidP="00C34A8B">
      <w:pPr>
        <w:ind w:left="360"/>
        <w:jc w:val="left"/>
        <w:rPr>
          <w:color w:val="000000" w:themeColor="text1"/>
          <w:sz w:val="28"/>
          <w:szCs w:val="28"/>
        </w:rPr>
      </w:pPr>
    </w:p>
    <w:p w14:paraId="2A451A95" w14:textId="42D01C14" w:rsidR="005831B7" w:rsidRDefault="005831B7" w:rsidP="00C34A8B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TLK</w:t>
      </w:r>
      <w:r w:rsidR="00F92609">
        <w:rPr>
          <w:color w:val="000000" w:themeColor="text1"/>
          <w:sz w:val="28"/>
          <w:szCs w:val="28"/>
        </w:rPr>
        <w:t>, har hørt at jagttrykket i Pedersker er for højt. Hvis det er tilfældet</w:t>
      </w:r>
      <w:r w:rsidR="002766B4">
        <w:rPr>
          <w:color w:val="000000" w:themeColor="text1"/>
          <w:sz w:val="28"/>
          <w:szCs w:val="28"/>
        </w:rPr>
        <w:t>, må vi finde ud af det. S</w:t>
      </w:r>
      <w:r w:rsidR="00F028F4">
        <w:rPr>
          <w:color w:val="000000" w:themeColor="text1"/>
          <w:sz w:val="28"/>
          <w:szCs w:val="28"/>
        </w:rPr>
        <w:t>G</w:t>
      </w:r>
      <w:r w:rsidR="002766B4">
        <w:rPr>
          <w:color w:val="000000" w:themeColor="text1"/>
          <w:sz w:val="28"/>
          <w:szCs w:val="28"/>
        </w:rPr>
        <w:t xml:space="preserve"> sagde at Klemensker/Knudsker holder </w:t>
      </w:r>
      <w:r w:rsidR="0023192A">
        <w:rPr>
          <w:color w:val="000000" w:themeColor="text1"/>
          <w:sz w:val="28"/>
          <w:szCs w:val="28"/>
        </w:rPr>
        <w:t>2 fælles og 1 hver især. Allinge holder 2</w:t>
      </w:r>
      <w:r w:rsidR="00920044">
        <w:rPr>
          <w:color w:val="000000" w:themeColor="text1"/>
          <w:sz w:val="28"/>
          <w:szCs w:val="28"/>
        </w:rPr>
        <w:t>. Jagtudbyttet er ca. det samme som tidligere</w:t>
      </w:r>
      <w:r w:rsidR="0029636B">
        <w:rPr>
          <w:color w:val="000000" w:themeColor="text1"/>
          <w:sz w:val="28"/>
          <w:szCs w:val="28"/>
        </w:rPr>
        <w:t>.</w:t>
      </w:r>
    </w:p>
    <w:p w14:paraId="614C7AA7" w14:textId="42412946" w:rsidR="0029636B" w:rsidRDefault="0029636B" w:rsidP="00C34A8B">
      <w:pPr>
        <w:ind w:left="36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TKL opfordrede til at vi kæmper for vores kreds</w:t>
      </w:r>
      <w:r w:rsidR="00D0619B">
        <w:rPr>
          <w:color w:val="000000" w:themeColor="text1"/>
          <w:sz w:val="28"/>
          <w:szCs w:val="28"/>
        </w:rPr>
        <w:t>.</w:t>
      </w:r>
    </w:p>
    <w:p w14:paraId="74C036AF" w14:textId="0CFED59B" w:rsidR="0029636B" w:rsidRDefault="0029636B" w:rsidP="00C34A8B">
      <w:pPr>
        <w:ind w:left="360"/>
        <w:jc w:val="left"/>
        <w:rPr>
          <w:color w:val="000000" w:themeColor="text1"/>
          <w:sz w:val="28"/>
          <w:szCs w:val="28"/>
        </w:rPr>
      </w:pPr>
    </w:p>
    <w:p w14:paraId="275562DE" w14:textId="47513345" w:rsidR="0029636B" w:rsidRPr="005831B7" w:rsidRDefault="0029636B" w:rsidP="0029636B">
      <w:pPr>
        <w:jc w:val="left"/>
        <w:rPr>
          <w:color w:val="000000" w:themeColor="text1"/>
          <w:sz w:val="28"/>
          <w:szCs w:val="28"/>
        </w:rPr>
      </w:pPr>
    </w:p>
    <w:p w14:paraId="1042D11A" w14:textId="77777777" w:rsidR="008C476B" w:rsidRPr="008C476B" w:rsidRDefault="008C476B" w:rsidP="00C34A8B">
      <w:pPr>
        <w:ind w:left="360"/>
        <w:jc w:val="left"/>
        <w:rPr>
          <w:color w:val="000000" w:themeColor="text1"/>
          <w:sz w:val="28"/>
          <w:szCs w:val="28"/>
        </w:rPr>
      </w:pPr>
    </w:p>
    <w:p w14:paraId="6174100F" w14:textId="49A2809C" w:rsidR="00077CA1" w:rsidRDefault="00077CA1" w:rsidP="00D32B10">
      <w:pPr>
        <w:pStyle w:val="Listeafsnit"/>
        <w:jc w:val="left"/>
        <w:rPr>
          <w:sz w:val="28"/>
          <w:szCs w:val="28"/>
        </w:rPr>
      </w:pPr>
    </w:p>
    <w:p w14:paraId="46363050" w14:textId="7A8C8C09" w:rsidR="00D32B10" w:rsidRDefault="00D32B10" w:rsidP="00D32B10">
      <w:pPr>
        <w:pStyle w:val="Listeafsnit"/>
        <w:jc w:val="left"/>
        <w:rPr>
          <w:sz w:val="28"/>
          <w:szCs w:val="28"/>
        </w:rPr>
      </w:pPr>
    </w:p>
    <w:p w14:paraId="5EF4553D" w14:textId="77777777" w:rsidR="00077CA1" w:rsidRDefault="00077CA1" w:rsidP="00D32B10">
      <w:pPr>
        <w:pStyle w:val="Listeafsnit"/>
        <w:jc w:val="left"/>
        <w:rPr>
          <w:sz w:val="28"/>
          <w:szCs w:val="28"/>
        </w:rPr>
      </w:pPr>
    </w:p>
    <w:p w14:paraId="163A907A" w14:textId="5FC55802" w:rsidR="00D32B10" w:rsidRDefault="00D32B10" w:rsidP="00356ECE">
      <w:pPr>
        <w:pStyle w:val="Listeafsnit"/>
        <w:jc w:val="left"/>
        <w:rPr>
          <w:sz w:val="28"/>
          <w:szCs w:val="28"/>
        </w:rPr>
      </w:pPr>
    </w:p>
    <w:p w14:paraId="30CE2DB4" w14:textId="54746A8F" w:rsidR="00D32B10" w:rsidRPr="00356ECE" w:rsidRDefault="00D32B10" w:rsidP="00356ECE">
      <w:pPr>
        <w:pStyle w:val="Listeafsnit"/>
        <w:jc w:val="left"/>
        <w:rPr>
          <w:sz w:val="28"/>
          <w:szCs w:val="28"/>
        </w:rPr>
      </w:pPr>
    </w:p>
    <w:p w14:paraId="27A249FC" w14:textId="77777777" w:rsidR="000475AF" w:rsidRDefault="000475AF" w:rsidP="000475AF">
      <w:pPr>
        <w:pStyle w:val="Listeafsnit"/>
        <w:jc w:val="left"/>
        <w:rPr>
          <w:sz w:val="28"/>
          <w:szCs w:val="28"/>
        </w:rPr>
      </w:pPr>
    </w:p>
    <w:sectPr w:rsidR="000475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6E3F"/>
    <w:multiLevelType w:val="hybridMultilevel"/>
    <w:tmpl w:val="538C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1313A"/>
    <w:multiLevelType w:val="hybridMultilevel"/>
    <w:tmpl w:val="F88EFD6C"/>
    <w:lvl w:ilvl="0" w:tplc="0264359C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8036E3"/>
    <w:multiLevelType w:val="hybridMultilevel"/>
    <w:tmpl w:val="B0228D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60FB8"/>
    <w:multiLevelType w:val="hybridMultilevel"/>
    <w:tmpl w:val="70DAF5BA"/>
    <w:lvl w:ilvl="0" w:tplc="17768C9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A747B"/>
    <w:multiLevelType w:val="hybridMultilevel"/>
    <w:tmpl w:val="E94456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B37CE"/>
    <w:multiLevelType w:val="hybridMultilevel"/>
    <w:tmpl w:val="08561E46"/>
    <w:lvl w:ilvl="0" w:tplc="3178388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AF"/>
    <w:rsid w:val="00024844"/>
    <w:rsid w:val="0002498E"/>
    <w:rsid w:val="000304AF"/>
    <w:rsid w:val="000329FA"/>
    <w:rsid w:val="00044EEA"/>
    <w:rsid w:val="000475AF"/>
    <w:rsid w:val="000663C1"/>
    <w:rsid w:val="00074ED7"/>
    <w:rsid w:val="00077CA1"/>
    <w:rsid w:val="0009106E"/>
    <w:rsid w:val="0009343A"/>
    <w:rsid w:val="000C1C65"/>
    <w:rsid w:val="000E4012"/>
    <w:rsid w:val="001140F1"/>
    <w:rsid w:val="00144643"/>
    <w:rsid w:val="00147D24"/>
    <w:rsid w:val="00155CF4"/>
    <w:rsid w:val="00190F6E"/>
    <w:rsid w:val="001B6B7D"/>
    <w:rsid w:val="001D60D8"/>
    <w:rsid w:val="001F3386"/>
    <w:rsid w:val="001F3FF8"/>
    <w:rsid w:val="00214E90"/>
    <w:rsid w:val="00230D29"/>
    <w:rsid w:val="0023192A"/>
    <w:rsid w:val="002400BC"/>
    <w:rsid w:val="0024533F"/>
    <w:rsid w:val="002766B4"/>
    <w:rsid w:val="00294F92"/>
    <w:rsid w:val="0029636B"/>
    <w:rsid w:val="002B0BBF"/>
    <w:rsid w:val="002C2614"/>
    <w:rsid w:val="00306B5D"/>
    <w:rsid w:val="00345F93"/>
    <w:rsid w:val="00356ECE"/>
    <w:rsid w:val="00362DE0"/>
    <w:rsid w:val="00365876"/>
    <w:rsid w:val="00370062"/>
    <w:rsid w:val="00381ED4"/>
    <w:rsid w:val="003A12C2"/>
    <w:rsid w:val="003B0F34"/>
    <w:rsid w:val="003C6C1F"/>
    <w:rsid w:val="00400D34"/>
    <w:rsid w:val="00417116"/>
    <w:rsid w:val="00424FFC"/>
    <w:rsid w:val="00456D0C"/>
    <w:rsid w:val="00493287"/>
    <w:rsid w:val="00494954"/>
    <w:rsid w:val="00494F1B"/>
    <w:rsid w:val="004A7FF9"/>
    <w:rsid w:val="004F3C1E"/>
    <w:rsid w:val="004F6634"/>
    <w:rsid w:val="004F7468"/>
    <w:rsid w:val="00517FAF"/>
    <w:rsid w:val="005563A5"/>
    <w:rsid w:val="00566D8B"/>
    <w:rsid w:val="005831B7"/>
    <w:rsid w:val="00592655"/>
    <w:rsid w:val="005A4E80"/>
    <w:rsid w:val="005B5F76"/>
    <w:rsid w:val="005B6F70"/>
    <w:rsid w:val="005C1138"/>
    <w:rsid w:val="005C7311"/>
    <w:rsid w:val="005D3C66"/>
    <w:rsid w:val="005E62EF"/>
    <w:rsid w:val="005F0B6B"/>
    <w:rsid w:val="005F20F3"/>
    <w:rsid w:val="00623ACB"/>
    <w:rsid w:val="006608EB"/>
    <w:rsid w:val="00675072"/>
    <w:rsid w:val="006B2564"/>
    <w:rsid w:val="006D29F2"/>
    <w:rsid w:val="006E7A9D"/>
    <w:rsid w:val="006F1551"/>
    <w:rsid w:val="0070671C"/>
    <w:rsid w:val="00716881"/>
    <w:rsid w:val="00775F28"/>
    <w:rsid w:val="007E3052"/>
    <w:rsid w:val="007F36E2"/>
    <w:rsid w:val="0081169B"/>
    <w:rsid w:val="00816C83"/>
    <w:rsid w:val="00822F89"/>
    <w:rsid w:val="008267C2"/>
    <w:rsid w:val="00831ECB"/>
    <w:rsid w:val="008422AF"/>
    <w:rsid w:val="008518C4"/>
    <w:rsid w:val="008520CF"/>
    <w:rsid w:val="00853B55"/>
    <w:rsid w:val="008759ED"/>
    <w:rsid w:val="0089432B"/>
    <w:rsid w:val="008C476B"/>
    <w:rsid w:val="008D00D5"/>
    <w:rsid w:val="008D4B2D"/>
    <w:rsid w:val="008F6072"/>
    <w:rsid w:val="009140E1"/>
    <w:rsid w:val="00920044"/>
    <w:rsid w:val="009532E2"/>
    <w:rsid w:val="009939E4"/>
    <w:rsid w:val="00A13238"/>
    <w:rsid w:val="00A36460"/>
    <w:rsid w:val="00A4546B"/>
    <w:rsid w:val="00A7410D"/>
    <w:rsid w:val="00A963EE"/>
    <w:rsid w:val="00AA521B"/>
    <w:rsid w:val="00AE767B"/>
    <w:rsid w:val="00B01871"/>
    <w:rsid w:val="00B01F61"/>
    <w:rsid w:val="00B034A9"/>
    <w:rsid w:val="00B37377"/>
    <w:rsid w:val="00B500E5"/>
    <w:rsid w:val="00B70626"/>
    <w:rsid w:val="00BA3BF1"/>
    <w:rsid w:val="00BD3789"/>
    <w:rsid w:val="00BF3E40"/>
    <w:rsid w:val="00C12B5F"/>
    <w:rsid w:val="00C131FE"/>
    <w:rsid w:val="00C14B7B"/>
    <w:rsid w:val="00C346C3"/>
    <w:rsid w:val="00C34A8B"/>
    <w:rsid w:val="00C37D62"/>
    <w:rsid w:val="00C57640"/>
    <w:rsid w:val="00C616CF"/>
    <w:rsid w:val="00C711EB"/>
    <w:rsid w:val="00C73499"/>
    <w:rsid w:val="00C83C13"/>
    <w:rsid w:val="00C8765A"/>
    <w:rsid w:val="00CA418F"/>
    <w:rsid w:val="00CA67AF"/>
    <w:rsid w:val="00CB5680"/>
    <w:rsid w:val="00CE4D3A"/>
    <w:rsid w:val="00D01DB3"/>
    <w:rsid w:val="00D0619B"/>
    <w:rsid w:val="00D317F0"/>
    <w:rsid w:val="00D32B10"/>
    <w:rsid w:val="00D91720"/>
    <w:rsid w:val="00E10089"/>
    <w:rsid w:val="00E304A1"/>
    <w:rsid w:val="00EA3CD0"/>
    <w:rsid w:val="00EA6D6E"/>
    <w:rsid w:val="00EB2EA2"/>
    <w:rsid w:val="00ED173E"/>
    <w:rsid w:val="00EE1C15"/>
    <w:rsid w:val="00EF7276"/>
    <w:rsid w:val="00F028F4"/>
    <w:rsid w:val="00F06B4A"/>
    <w:rsid w:val="00F25D21"/>
    <w:rsid w:val="00F26E0C"/>
    <w:rsid w:val="00F400BD"/>
    <w:rsid w:val="00F43F22"/>
    <w:rsid w:val="00F476DC"/>
    <w:rsid w:val="00F51CAA"/>
    <w:rsid w:val="00F62575"/>
    <w:rsid w:val="00F92609"/>
    <w:rsid w:val="00FE2E0B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C5BE"/>
  <w15:chartTrackingRefBased/>
  <w15:docId w15:val="{B353281E-C45C-4868-B3B6-6479BABE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5AF"/>
  </w:style>
  <w:style w:type="paragraph" w:styleId="Overskrift1">
    <w:name w:val="heading 1"/>
    <w:basedOn w:val="Normal"/>
    <w:next w:val="Normal"/>
    <w:link w:val="Overskrift1Tegn"/>
    <w:uiPriority w:val="9"/>
    <w:qFormat/>
    <w:rsid w:val="000475A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5A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5A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5A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5A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5A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5AF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5AF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5AF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5A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5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5A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5AF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5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5AF"/>
    <w:rPr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5AF"/>
    <w:rPr>
      <w:b/>
      <w:bCs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5AF"/>
    <w:rPr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475AF"/>
    <w:rPr>
      <w:b/>
      <w:bCs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475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0475A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5A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5AF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0475AF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0475AF"/>
    <w:rPr>
      <w:i/>
      <w:iCs/>
      <w:color w:val="auto"/>
    </w:rPr>
  </w:style>
  <w:style w:type="paragraph" w:styleId="Ingenafstand">
    <w:name w:val="No Spacing"/>
    <w:uiPriority w:val="1"/>
    <w:qFormat/>
    <w:rsid w:val="000475A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0475A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5A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5AF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qFormat/>
    <w:rsid w:val="000475AF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475AF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0475AF"/>
    <w:rPr>
      <w:smallCaps/>
      <w:color w:val="auto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0475AF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qFormat/>
    <w:rsid w:val="000475AF"/>
    <w:rPr>
      <w:b/>
      <w:bCs/>
      <w:smallCaps/>
      <w:color w:val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475AF"/>
    <w:pPr>
      <w:outlineLvl w:val="9"/>
    </w:pPr>
  </w:style>
  <w:style w:type="paragraph" w:styleId="Listeafsnit">
    <w:name w:val="List Paragraph"/>
    <w:basedOn w:val="Normal"/>
    <w:uiPriority w:val="34"/>
    <w:qFormat/>
    <w:rsid w:val="000475A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5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5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Bente Elleby</cp:lastModifiedBy>
  <cp:revision>2</cp:revision>
  <cp:lastPrinted>2019-01-13T15:51:00Z</cp:lastPrinted>
  <dcterms:created xsi:type="dcterms:W3CDTF">2019-01-19T13:32:00Z</dcterms:created>
  <dcterms:modified xsi:type="dcterms:W3CDTF">2019-01-19T13:32:00Z</dcterms:modified>
</cp:coreProperties>
</file>